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BF143" w14:textId="6F93012B" w:rsidR="0060111B" w:rsidRPr="00513381" w:rsidRDefault="0060111B" w:rsidP="00513381">
      <w:pPr>
        <w:rPr>
          <w:rFonts w:asciiTheme="majorHAnsi" w:hAnsiTheme="majorHAnsi"/>
          <w:b/>
          <w:sz w:val="32"/>
          <w:szCs w:val="21"/>
        </w:rPr>
      </w:pPr>
      <w:r w:rsidRPr="00513381">
        <w:rPr>
          <w:rFonts w:asciiTheme="majorHAnsi" w:hAnsiTheme="majorHAnsi"/>
          <w:b/>
          <w:sz w:val="32"/>
          <w:szCs w:val="21"/>
        </w:rPr>
        <w:t>Year 12 Economics</w:t>
      </w:r>
      <w:r w:rsidR="00513381">
        <w:rPr>
          <w:rFonts w:asciiTheme="majorHAnsi" w:hAnsiTheme="majorHAnsi"/>
          <w:b/>
          <w:sz w:val="32"/>
          <w:szCs w:val="21"/>
        </w:rPr>
        <w:t xml:space="preserve"> </w:t>
      </w:r>
      <w:r w:rsidR="00513381">
        <w:rPr>
          <w:rFonts w:asciiTheme="majorHAnsi" w:hAnsiTheme="majorHAnsi"/>
          <w:b/>
          <w:sz w:val="32"/>
          <w:szCs w:val="21"/>
        </w:rPr>
        <w:tab/>
      </w:r>
      <w:r w:rsidR="00513381">
        <w:rPr>
          <w:rFonts w:asciiTheme="majorHAnsi" w:hAnsiTheme="majorHAnsi"/>
          <w:b/>
          <w:sz w:val="32"/>
          <w:szCs w:val="21"/>
        </w:rPr>
        <w:tab/>
      </w:r>
      <w:r w:rsidR="00513381">
        <w:rPr>
          <w:rFonts w:asciiTheme="majorHAnsi" w:hAnsiTheme="majorHAnsi"/>
          <w:b/>
          <w:sz w:val="32"/>
          <w:szCs w:val="21"/>
        </w:rPr>
        <w:tab/>
      </w:r>
      <w:r w:rsidR="00513381">
        <w:rPr>
          <w:rFonts w:asciiTheme="majorHAnsi" w:hAnsiTheme="majorHAnsi"/>
          <w:b/>
          <w:sz w:val="32"/>
          <w:szCs w:val="21"/>
        </w:rPr>
        <w:tab/>
      </w:r>
      <w:r w:rsidR="00513381">
        <w:rPr>
          <w:rFonts w:asciiTheme="majorHAnsi" w:hAnsiTheme="majorHAnsi"/>
          <w:b/>
          <w:sz w:val="32"/>
          <w:szCs w:val="21"/>
        </w:rPr>
        <w:tab/>
      </w:r>
      <w:r w:rsidR="00513381">
        <w:rPr>
          <w:rFonts w:asciiTheme="majorHAnsi" w:hAnsiTheme="majorHAnsi"/>
          <w:b/>
          <w:sz w:val="32"/>
          <w:szCs w:val="21"/>
        </w:rPr>
        <w:tab/>
      </w:r>
      <w:r w:rsidR="00513381">
        <w:rPr>
          <w:rFonts w:asciiTheme="majorHAnsi" w:hAnsiTheme="majorHAnsi"/>
          <w:b/>
          <w:sz w:val="32"/>
          <w:szCs w:val="21"/>
        </w:rPr>
        <w:tab/>
      </w:r>
      <w:bookmarkStart w:id="0" w:name="_GoBack"/>
      <w:bookmarkEnd w:id="0"/>
      <w:r w:rsidRPr="00513381">
        <w:rPr>
          <w:rFonts w:asciiTheme="majorHAnsi" w:hAnsiTheme="majorHAnsi"/>
          <w:szCs w:val="21"/>
        </w:rPr>
        <w:t>Unit 3</w:t>
      </w:r>
      <w:r w:rsidRPr="00513381">
        <w:rPr>
          <w:rFonts w:asciiTheme="majorHAnsi" w:hAnsiTheme="majorHAnsi"/>
          <w:szCs w:val="21"/>
        </w:rPr>
        <w:tab/>
      </w:r>
      <w:r w:rsidRPr="00513381">
        <w:rPr>
          <w:rFonts w:asciiTheme="majorHAnsi" w:hAnsiTheme="majorHAnsi"/>
          <w:szCs w:val="21"/>
        </w:rPr>
        <w:tab/>
      </w:r>
    </w:p>
    <w:p w14:paraId="17935A54" w14:textId="77777777" w:rsidR="0060111B" w:rsidRPr="00513381" w:rsidRDefault="0060111B" w:rsidP="0060111B">
      <w:pPr>
        <w:rPr>
          <w:rFonts w:asciiTheme="majorHAnsi" w:hAnsiTheme="majorHAnsi"/>
          <w:szCs w:val="21"/>
        </w:rPr>
      </w:pPr>
    </w:p>
    <w:p w14:paraId="0AFD0AD5" w14:textId="2D1560A9" w:rsidR="0060111B" w:rsidRPr="00513381" w:rsidRDefault="00513381" w:rsidP="0060111B">
      <w:pPr>
        <w:rPr>
          <w:rFonts w:asciiTheme="majorHAnsi" w:hAnsiTheme="majorHAnsi"/>
          <w:szCs w:val="21"/>
        </w:rPr>
      </w:pPr>
      <w:r>
        <w:rPr>
          <w:rFonts w:asciiTheme="majorHAnsi" w:hAnsiTheme="majorHAnsi"/>
          <w:szCs w:val="21"/>
        </w:rPr>
        <w:t xml:space="preserve">Marking Key </w:t>
      </w:r>
      <w:r w:rsidR="0060111B" w:rsidRPr="00513381">
        <w:rPr>
          <w:rFonts w:asciiTheme="majorHAnsi" w:hAnsiTheme="majorHAnsi"/>
          <w:szCs w:val="21"/>
        </w:rPr>
        <w:t>Assessment 3 – Extended Response</w:t>
      </w:r>
      <w:r w:rsidR="0060111B" w:rsidRPr="00513381">
        <w:rPr>
          <w:rFonts w:asciiTheme="majorHAnsi" w:hAnsiTheme="majorHAnsi"/>
          <w:szCs w:val="21"/>
        </w:rPr>
        <w:tab/>
      </w:r>
      <w:r w:rsidR="0060111B" w:rsidRPr="00513381">
        <w:rPr>
          <w:rFonts w:asciiTheme="majorHAnsi" w:hAnsiTheme="majorHAnsi"/>
          <w:szCs w:val="21"/>
        </w:rPr>
        <w:tab/>
      </w:r>
      <w:r w:rsidR="0060111B" w:rsidRPr="00513381">
        <w:rPr>
          <w:rFonts w:asciiTheme="majorHAnsi" w:hAnsiTheme="majorHAnsi"/>
          <w:szCs w:val="21"/>
        </w:rPr>
        <w:tab/>
      </w:r>
      <w:r w:rsidR="0060111B" w:rsidRPr="00513381">
        <w:rPr>
          <w:rFonts w:asciiTheme="majorHAnsi" w:hAnsiTheme="majorHAnsi"/>
          <w:szCs w:val="21"/>
        </w:rPr>
        <w:tab/>
        <w:t>(20 marks)</w:t>
      </w:r>
    </w:p>
    <w:p w14:paraId="468457F0" w14:textId="11185A6A" w:rsidR="0060111B" w:rsidRPr="00513381" w:rsidRDefault="0060111B" w:rsidP="0060111B">
      <w:pPr>
        <w:rPr>
          <w:rFonts w:asciiTheme="majorHAnsi" w:hAnsiTheme="majorHAnsi"/>
          <w:szCs w:val="21"/>
        </w:rPr>
      </w:pPr>
      <w:r w:rsidRPr="00513381">
        <w:rPr>
          <w:rFonts w:asciiTheme="majorHAnsi" w:hAnsiTheme="majorHAnsi"/>
          <w:szCs w:val="21"/>
        </w:rPr>
        <w:t xml:space="preserve">Weighting: </w:t>
      </w:r>
      <w:r w:rsidR="00F92CE7" w:rsidRPr="00513381">
        <w:rPr>
          <w:rFonts w:asciiTheme="majorHAnsi" w:hAnsiTheme="majorHAnsi"/>
          <w:szCs w:val="21"/>
        </w:rPr>
        <w:t>5</w:t>
      </w:r>
      <w:r w:rsidRPr="00513381">
        <w:rPr>
          <w:rFonts w:asciiTheme="majorHAnsi" w:hAnsiTheme="majorHAnsi"/>
          <w:szCs w:val="21"/>
        </w:rPr>
        <w:t xml:space="preserve">% </w:t>
      </w:r>
    </w:p>
    <w:p w14:paraId="3879DD1E" w14:textId="77777777" w:rsidR="0060111B" w:rsidRPr="00513381" w:rsidRDefault="0060111B" w:rsidP="0060111B">
      <w:pPr>
        <w:rPr>
          <w:rFonts w:asciiTheme="majorHAnsi" w:hAnsiTheme="majorHAnsi"/>
          <w:sz w:val="28"/>
          <w:szCs w:val="22"/>
        </w:rPr>
      </w:pPr>
    </w:p>
    <w:p w14:paraId="564FF7EA" w14:textId="50A03BF7" w:rsidR="00F8169D" w:rsidRPr="00513381" w:rsidRDefault="00F8169D" w:rsidP="00513381">
      <w:pPr>
        <w:spacing w:line="360" w:lineRule="auto"/>
        <w:rPr>
          <w:rFonts w:cstheme="minorHAnsi"/>
          <w:b/>
          <w:sz w:val="32"/>
        </w:rPr>
      </w:pPr>
      <w:r w:rsidRPr="00513381">
        <w:rPr>
          <w:rFonts w:cstheme="minorHAnsi"/>
          <w:b/>
          <w:bCs/>
          <w:lang w:val="en-AU"/>
        </w:rPr>
        <w:t>Question</w:t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  <w:r w:rsidRPr="00513381">
        <w:rPr>
          <w:rFonts w:cstheme="minorHAnsi"/>
          <w:b/>
          <w:bCs/>
          <w:lang w:val="en-AU"/>
        </w:rPr>
        <w:tab/>
      </w:r>
    </w:p>
    <w:p w14:paraId="58CB6559" w14:textId="2829EEF7" w:rsidR="00F92CE7" w:rsidRDefault="00F92CE7" w:rsidP="00F92CE7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lang w:val="en-AU"/>
        </w:rPr>
      </w:pPr>
      <w:r w:rsidRPr="00513381">
        <w:rPr>
          <w:rFonts w:cstheme="minorHAnsi"/>
          <w:lang w:val="en-AU"/>
        </w:rPr>
        <w:t xml:space="preserve">Describe the links between Australia and China. </w:t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  <w:t>(8 marks)</w:t>
      </w:r>
    </w:p>
    <w:p w14:paraId="6BC13CB7" w14:textId="5CEF73DB" w:rsidR="00513381" w:rsidRDefault="00513381" w:rsidP="00513381">
      <w:pPr>
        <w:spacing w:line="360" w:lineRule="auto"/>
        <w:rPr>
          <w:rFonts w:cstheme="minorHAnsi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85"/>
      </w:tblGrid>
      <w:tr w:rsidR="00513381" w14:paraId="7D31DF4C" w14:textId="77777777" w:rsidTr="00513381">
        <w:tc>
          <w:tcPr>
            <w:tcW w:w="7225" w:type="dxa"/>
          </w:tcPr>
          <w:p w14:paraId="38466FB9" w14:textId="3D383C6C" w:rsidR="00513381" w:rsidRDefault="00513381" w:rsidP="00513381">
            <w:p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Identifies and describes in detail four linkages between Australia and China, using evidence (examples) for each linkage.</w:t>
            </w:r>
          </w:p>
        </w:tc>
        <w:tc>
          <w:tcPr>
            <w:tcW w:w="1785" w:type="dxa"/>
          </w:tcPr>
          <w:p w14:paraId="0138DAE3" w14:textId="5C5A896F" w:rsidR="00513381" w:rsidRDefault="00513381" w:rsidP="00513381">
            <w:p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1 – 2 marks per linkage</w:t>
            </w:r>
          </w:p>
        </w:tc>
      </w:tr>
      <w:tr w:rsidR="00513381" w14:paraId="11F444AD" w14:textId="77777777" w:rsidTr="007A284E">
        <w:tc>
          <w:tcPr>
            <w:tcW w:w="9010" w:type="dxa"/>
            <w:gridSpan w:val="2"/>
          </w:tcPr>
          <w:p w14:paraId="3A4948B7" w14:textId="10BB9777" w:rsidR="00513381" w:rsidRDefault="00513381" w:rsidP="00513381">
            <w:p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Linkages could include:</w:t>
            </w:r>
          </w:p>
          <w:p w14:paraId="5FEE8B54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Trade</w:t>
            </w:r>
          </w:p>
          <w:p w14:paraId="4318CE2F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Tourism</w:t>
            </w:r>
          </w:p>
          <w:p w14:paraId="7772E070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Migration</w:t>
            </w:r>
          </w:p>
          <w:p w14:paraId="6706E00F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Investment</w:t>
            </w:r>
          </w:p>
          <w:p w14:paraId="107C772A" w14:textId="6E2F2EF5" w:rsidR="00513381" w:rsidRPr="00513381" w:rsidRDefault="00513381" w:rsidP="00513381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>Any other reasonable linkage</w:t>
            </w:r>
          </w:p>
        </w:tc>
      </w:tr>
    </w:tbl>
    <w:p w14:paraId="693C7B50" w14:textId="77777777" w:rsidR="00513381" w:rsidRPr="00513381" w:rsidRDefault="00513381" w:rsidP="00513381">
      <w:pPr>
        <w:spacing w:line="360" w:lineRule="auto"/>
        <w:rPr>
          <w:rFonts w:cstheme="minorHAnsi"/>
          <w:lang w:val="en-AU"/>
        </w:rPr>
      </w:pPr>
    </w:p>
    <w:p w14:paraId="124DAE6B" w14:textId="77777777" w:rsidR="00F92CE7" w:rsidRPr="00513381" w:rsidRDefault="00F92CE7" w:rsidP="00F92CE7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lang w:val="en-AU"/>
        </w:rPr>
      </w:pPr>
      <w:r w:rsidRPr="00513381">
        <w:rPr>
          <w:rFonts w:cstheme="minorHAnsi"/>
          <w:lang w:val="en-AU"/>
        </w:rPr>
        <w:t xml:space="preserve">Explain the recent economic effects of globalisation on Australia. </w:t>
      </w:r>
    </w:p>
    <w:p w14:paraId="2A4E5F62" w14:textId="25C68D84" w:rsidR="00F92CE7" w:rsidRPr="00513381" w:rsidRDefault="00F92CE7" w:rsidP="00F92CE7">
      <w:pPr>
        <w:pStyle w:val="ListParagraph"/>
        <w:spacing w:line="360" w:lineRule="auto"/>
        <w:rPr>
          <w:rFonts w:cstheme="minorHAnsi"/>
          <w:lang w:val="en-AU"/>
        </w:rPr>
      </w:pP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</w:r>
      <w:r w:rsidRPr="00513381">
        <w:rPr>
          <w:rFonts w:cstheme="minorHAnsi"/>
          <w:lang w:val="en-AU"/>
        </w:rPr>
        <w:tab/>
        <w:t>(12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86"/>
      </w:tblGrid>
      <w:tr w:rsidR="00513381" w14:paraId="239DF723" w14:textId="77777777" w:rsidTr="00513381">
        <w:tc>
          <w:tcPr>
            <w:tcW w:w="5524" w:type="dxa"/>
          </w:tcPr>
          <w:p w14:paraId="373EFA6B" w14:textId="2F2A1172" w:rsidR="00513381" w:rsidRDefault="00513381" w:rsidP="00F8169D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Definition of globalisation</w:t>
            </w:r>
          </w:p>
        </w:tc>
        <w:tc>
          <w:tcPr>
            <w:tcW w:w="3486" w:type="dxa"/>
          </w:tcPr>
          <w:p w14:paraId="0619B769" w14:textId="27943460" w:rsidR="00513381" w:rsidRDefault="00513381" w:rsidP="00F8169D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 mark</w:t>
            </w:r>
          </w:p>
        </w:tc>
      </w:tr>
      <w:tr w:rsidR="00513381" w14:paraId="63645A91" w14:textId="77777777" w:rsidTr="00513381">
        <w:tc>
          <w:tcPr>
            <w:tcW w:w="5524" w:type="dxa"/>
          </w:tcPr>
          <w:p w14:paraId="3B17A1F0" w14:textId="77777777" w:rsidR="00513381" w:rsidRDefault="00513381" w:rsidP="00F8169D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Identifies and explains at least four effects using recent and specific examples to discuss the impact of those effects on Australia.</w:t>
            </w:r>
          </w:p>
          <w:p w14:paraId="7E1EB1D5" w14:textId="382D40B1" w:rsidR="00513381" w:rsidRDefault="00513381" w:rsidP="00F8169D">
            <w:pPr>
              <w:rPr>
                <w:rFonts w:ascii="Times New Roman" w:hAnsi="Times New Roman" w:cs="Times New Roman"/>
                <w:lang w:val="en-AU"/>
              </w:rPr>
            </w:pPr>
          </w:p>
        </w:tc>
        <w:tc>
          <w:tcPr>
            <w:tcW w:w="3486" w:type="dxa"/>
          </w:tcPr>
          <w:p w14:paraId="14E266AA" w14:textId="77777777" w:rsidR="00513381" w:rsidRDefault="00513381" w:rsidP="00F8169D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1 – 3 marks per effect</w:t>
            </w:r>
          </w:p>
          <w:p w14:paraId="7A993A73" w14:textId="5CF4C7F3" w:rsidR="00513381" w:rsidRDefault="00513381" w:rsidP="00F8169D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Dependant on depth of discussion, specificity of example</w:t>
            </w:r>
          </w:p>
        </w:tc>
      </w:tr>
      <w:tr w:rsidR="00513381" w14:paraId="464AE575" w14:textId="77777777" w:rsidTr="00682263">
        <w:tc>
          <w:tcPr>
            <w:tcW w:w="9010" w:type="dxa"/>
            <w:gridSpan w:val="2"/>
          </w:tcPr>
          <w:p w14:paraId="4E514BD6" w14:textId="77777777" w:rsidR="00513381" w:rsidRDefault="00513381" w:rsidP="00F8169D">
            <w:p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Effects could include:</w:t>
            </w:r>
          </w:p>
          <w:p w14:paraId="214CFEA3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GFC</w:t>
            </w:r>
          </w:p>
          <w:p w14:paraId="0A384D5B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Effect on employment</w:t>
            </w:r>
          </w:p>
          <w:p w14:paraId="10358391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Reduction in the tyranny of distance</w:t>
            </w:r>
          </w:p>
          <w:p w14:paraId="4773C0BB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Effect of MNC’s</w:t>
            </w:r>
          </w:p>
          <w:p w14:paraId="48F04CFE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Foreign Investment</w:t>
            </w:r>
          </w:p>
          <w:p w14:paraId="0879012F" w14:textId="6A936496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Better variety of goods and services</w:t>
            </w:r>
          </w:p>
          <w:p w14:paraId="4E8C1DC8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Environmental damage</w:t>
            </w:r>
          </w:p>
          <w:p w14:paraId="53CC8A43" w14:textId="77777777" w:rsidR="00513381" w:rsidRDefault="00513381" w:rsidP="0051338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en-AU"/>
              </w:rPr>
              <w:t>Any other reasonable effect linked to Australian economy</w:t>
            </w:r>
          </w:p>
          <w:p w14:paraId="60A57373" w14:textId="7276D4BF" w:rsidR="00513381" w:rsidRPr="00513381" w:rsidRDefault="00513381" w:rsidP="00513381">
            <w:pPr>
              <w:rPr>
                <w:rFonts w:ascii="Times New Roman" w:hAnsi="Times New Roman" w:cs="Times New Roman"/>
                <w:lang w:val="en-AU"/>
              </w:rPr>
            </w:pPr>
          </w:p>
        </w:tc>
      </w:tr>
    </w:tbl>
    <w:p w14:paraId="1A2F2BB9" w14:textId="77777777" w:rsidR="00F8169D" w:rsidRPr="00F8169D" w:rsidRDefault="00F8169D" w:rsidP="00F8169D">
      <w:pPr>
        <w:rPr>
          <w:rFonts w:ascii="Times New Roman" w:hAnsi="Times New Roman" w:cs="Times New Roman"/>
          <w:lang w:val="en-AU"/>
        </w:rPr>
      </w:pPr>
    </w:p>
    <w:sectPr w:rsidR="00F8169D" w:rsidRPr="00F8169D" w:rsidSect="00F8169D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A4CD" w14:textId="77777777" w:rsidR="00D076D0" w:rsidRDefault="00D076D0" w:rsidP="00BF7840">
      <w:r>
        <w:separator/>
      </w:r>
    </w:p>
  </w:endnote>
  <w:endnote w:type="continuationSeparator" w:id="0">
    <w:p w14:paraId="2EEFEEC5" w14:textId="77777777" w:rsidR="00D076D0" w:rsidRDefault="00D076D0" w:rsidP="00BF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99632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0B3307" w14:textId="401AC42D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60723D" w14:textId="77777777" w:rsidR="00BF7840" w:rsidRDefault="00BF7840" w:rsidP="00BF7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49053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7E1A9A" w14:textId="2F96E752" w:rsidR="00BF7840" w:rsidRDefault="00BF7840" w:rsidP="008458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FF7026" w14:textId="77777777" w:rsidR="00BF7840" w:rsidRDefault="00BF7840" w:rsidP="00BF7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D9806" w14:textId="77777777" w:rsidR="00D076D0" w:rsidRDefault="00D076D0" w:rsidP="00BF7840">
      <w:r>
        <w:separator/>
      </w:r>
    </w:p>
  </w:footnote>
  <w:footnote w:type="continuationSeparator" w:id="0">
    <w:p w14:paraId="073B0F1C" w14:textId="77777777" w:rsidR="00D076D0" w:rsidRDefault="00D076D0" w:rsidP="00BF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F95"/>
    <w:multiLevelType w:val="hybridMultilevel"/>
    <w:tmpl w:val="1E5C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9D0"/>
    <w:multiLevelType w:val="hybridMultilevel"/>
    <w:tmpl w:val="67C8C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C10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23AE"/>
    <w:multiLevelType w:val="hybridMultilevel"/>
    <w:tmpl w:val="CE5C46F2"/>
    <w:lvl w:ilvl="0" w:tplc="E6282F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B0BD6"/>
    <w:multiLevelType w:val="hybridMultilevel"/>
    <w:tmpl w:val="CF0C74DE"/>
    <w:lvl w:ilvl="0" w:tplc="C5C6C4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F0087"/>
    <w:multiLevelType w:val="hybridMultilevel"/>
    <w:tmpl w:val="CFB85F1A"/>
    <w:lvl w:ilvl="0" w:tplc="395AB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5071D"/>
    <w:multiLevelType w:val="hybridMultilevel"/>
    <w:tmpl w:val="C0868CF6"/>
    <w:lvl w:ilvl="0" w:tplc="417C81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87FB8"/>
    <w:multiLevelType w:val="hybridMultilevel"/>
    <w:tmpl w:val="090C6876"/>
    <w:lvl w:ilvl="0" w:tplc="21D69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02"/>
    <w:rsid w:val="000C6ED9"/>
    <w:rsid w:val="000E68EF"/>
    <w:rsid w:val="00106F43"/>
    <w:rsid w:val="0011373D"/>
    <w:rsid w:val="00132860"/>
    <w:rsid w:val="0022148C"/>
    <w:rsid w:val="0032093A"/>
    <w:rsid w:val="0032524D"/>
    <w:rsid w:val="00341D75"/>
    <w:rsid w:val="003B6D7B"/>
    <w:rsid w:val="003C2281"/>
    <w:rsid w:val="00410DAE"/>
    <w:rsid w:val="0043495A"/>
    <w:rsid w:val="004702C5"/>
    <w:rsid w:val="004E0DEA"/>
    <w:rsid w:val="0050617E"/>
    <w:rsid w:val="00513381"/>
    <w:rsid w:val="00557705"/>
    <w:rsid w:val="00562802"/>
    <w:rsid w:val="0060111B"/>
    <w:rsid w:val="00614D83"/>
    <w:rsid w:val="00641118"/>
    <w:rsid w:val="006E633F"/>
    <w:rsid w:val="007F681D"/>
    <w:rsid w:val="008C6D95"/>
    <w:rsid w:val="008D06C6"/>
    <w:rsid w:val="00913802"/>
    <w:rsid w:val="009550B8"/>
    <w:rsid w:val="009733C0"/>
    <w:rsid w:val="00992C0E"/>
    <w:rsid w:val="009E3021"/>
    <w:rsid w:val="00A23F85"/>
    <w:rsid w:val="00A251AF"/>
    <w:rsid w:val="00AE72EF"/>
    <w:rsid w:val="00B30FEF"/>
    <w:rsid w:val="00BE68A4"/>
    <w:rsid w:val="00BF7840"/>
    <w:rsid w:val="00C83ADA"/>
    <w:rsid w:val="00C953DA"/>
    <w:rsid w:val="00D076D0"/>
    <w:rsid w:val="00D37102"/>
    <w:rsid w:val="00DC5F35"/>
    <w:rsid w:val="00EB5E1B"/>
    <w:rsid w:val="00F8169D"/>
    <w:rsid w:val="00F856CE"/>
    <w:rsid w:val="00F92CE7"/>
    <w:rsid w:val="00FC35CA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2D05"/>
  <w14:defaultImageDpi w14:val="32767"/>
  <w15:chartTrackingRefBased/>
  <w15:docId w15:val="{606B5C35-390B-4346-B5E3-006D20C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0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F7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840"/>
  </w:style>
  <w:style w:type="character" w:styleId="PageNumber">
    <w:name w:val="page number"/>
    <w:basedOn w:val="DefaultParagraphFont"/>
    <w:uiPriority w:val="99"/>
    <w:semiHidden/>
    <w:unhideWhenUsed/>
    <w:rsid w:val="00BF7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840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O'LOUGHLIN John [Perth Modern School]</dc:creator>
  <cp:keywords/>
  <dc:description/>
  <cp:lastModifiedBy>FRANZ Monica [Perth Modern School]</cp:lastModifiedBy>
  <cp:revision>2</cp:revision>
  <cp:lastPrinted>2019-02-27T02:27:00Z</cp:lastPrinted>
  <dcterms:created xsi:type="dcterms:W3CDTF">2019-11-29T00:00:00Z</dcterms:created>
  <dcterms:modified xsi:type="dcterms:W3CDTF">2019-11-29T00:00:00Z</dcterms:modified>
</cp:coreProperties>
</file>